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C7F8" w14:textId="77777777" w:rsidR="00EC04A2" w:rsidRPr="00E14D12" w:rsidRDefault="00EC04A2" w:rsidP="00EC04A2">
      <w:pPr>
        <w:pStyle w:val="Nzov"/>
        <w:jc w:val="center"/>
        <w:rPr>
          <w:lang w:val="hu-HU"/>
        </w:rPr>
      </w:pPr>
      <w:r w:rsidRPr="00E14D12">
        <w:rPr>
          <w:lang w:val="hu-HU"/>
        </w:rPr>
        <w:t>Alapszabály változtatási javaslatok</w:t>
      </w:r>
    </w:p>
    <w:p w14:paraId="5B1838C2" w14:textId="77777777" w:rsidR="00EC04A2" w:rsidRPr="00EC04A2" w:rsidRDefault="00EC04A2" w:rsidP="00EC04A2">
      <w:pPr>
        <w:pStyle w:val="Podtitul"/>
        <w:spacing w:after="0"/>
        <w:jc w:val="center"/>
        <w:rPr>
          <w:color w:val="auto"/>
          <w:lang w:val="hu-HU"/>
        </w:rPr>
      </w:pPr>
      <w:r w:rsidRPr="00EC04A2">
        <w:rPr>
          <w:color w:val="auto"/>
          <w:lang w:val="hu-HU"/>
        </w:rPr>
        <w:t>2022. március 5.</w:t>
      </w:r>
    </w:p>
    <w:p w14:paraId="74C51C56" w14:textId="77777777" w:rsidR="00EC04A2" w:rsidRDefault="00EC04A2" w:rsidP="00EC04A2">
      <w:pPr>
        <w:rPr>
          <w:b/>
          <w:bCs/>
          <w:sz w:val="28"/>
          <w:szCs w:val="28"/>
        </w:rPr>
      </w:pPr>
    </w:p>
    <w:p w14:paraId="66CA3F22" w14:textId="0FB65928" w:rsidR="00EC04A2" w:rsidRPr="00EC04A2" w:rsidRDefault="00EC04A2" w:rsidP="00EC04A2">
      <w:pPr>
        <w:rPr>
          <w:b/>
          <w:bCs/>
          <w:sz w:val="28"/>
          <w:szCs w:val="28"/>
        </w:rPr>
      </w:pPr>
      <w:r w:rsidRPr="00EC04A2">
        <w:rPr>
          <w:b/>
          <w:bCs/>
          <w:sz w:val="28"/>
          <w:szCs w:val="28"/>
        </w:rPr>
        <w:t xml:space="preserve">Az </w:t>
      </w:r>
      <w:r>
        <w:rPr>
          <w:b/>
          <w:bCs/>
          <w:sz w:val="28"/>
          <w:szCs w:val="28"/>
        </w:rPr>
        <w:t xml:space="preserve">Intéző </w:t>
      </w:r>
      <w:r w:rsidRPr="00EC04A2">
        <w:rPr>
          <w:b/>
          <w:bCs/>
          <w:sz w:val="28"/>
          <w:szCs w:val="28"/>
        </w:rPr>
        <w:t>Bizottság javaslatai</w:t>
      </w:r>
    </w:p>
    <w:p w14:paraId="3DB57AFB" w14:textId="77777777" w:rsidR="00EC04A2" w:rsidRDefault="00EC04A2">
      <w:pPr>
        <w:pStyle w:val="LO-normal"/>
        <w:jc w:val="both"/>
        <w:rPr>
          <w:highlight w:val="yellow"/>
        </w:rPr>
      </w:pPr>
    </w:p>
    <w:p w14:paraId="164D9E34" w14:textId="17B2B424" w:rsidR="00DE7B06" w:rsidRDefault="00265EC8">
      <w:pPr>
        <w:pStyle w:val="LO-normal"/>
        <w:jc w:val="both"/>
      </w:pPr>
      <w:r w:rsidRPr="00265EC8">
        <w:rPr>
          <w:highlight w:val="yellow"/>
        </w:rPr>
        <w:t>...</w:t>
      </w:r>
      <w:r>
        <w:t xml:space="preserve"> sz</w:t>
      </w:r>
      <w:r w:rsidR="00955AAA">
        <w:t xml:space="preserve">. </w:t>
      </w:r>
      <w:r w:rsidR="00DE7B06">
        <w:t>határozat</w:t>
      </w:r>
    </w:p>
    <w:p w14:paraId="31671E56" w14:textId="77777777" w:rsidR="00DE7B06" w:rsidRDefault="00DE7B06">
      <w:pPr>
        <w:pStyle w:val="LO-normal"/>
        <w:jc w:val="both"/>
      </w:pPr>
    </w:p>
    <w:p w14:paraId="1D449581" w14:textId="6A67FB56" w:rsidR="00B45E56" w:rsidRDefault="00955AAA">
      <w:pPr>
        <w:pStyle w:val="LO-normal"/>
        <w:jc w:val="both"/>
      </w:pPr>
      <w:r>
        <w:t xml:space="preserve">A XXX. Szövetségi Közgyűlés az Alapszabály </w:t>
      </w:r>
      <w:r w:rsidR="00265EC8" w:rsidRPr="00265EC8">
        <w:t>VII. fejezet 7. pont a) alpontj</w:t>
      </w:r>
      <w:r w:rsidR="00265EC8">
        <w:t>át az</w:t>
      </w:r>
      <w:r w:rsidR="00265EC8" w:rsidRPr="00265EC8">
        <w:t xml:space="preserve"> </w:t>
      </w:r>
      <w:r w:rsidR="00265EC8">
        <w:t xml:space="preserve">alábbiak szerint módosítja </w:t>
      </w:r>
      <w:r w:rsidR="00265EC8" w:rsidRPr="00265EC8">
        <w:t xml:space="preserve">(új szövegrész </w:t>
      </w:r>
      <w:r w:rsidR="00265EC8" w:rsidRPr="004D2A5D">
        <w:rPr>
          <w:b/>
          <w:bCs/>
          <w:i/>
          <w:iCs/>
        </w:rPr>
        <w:t>dőlt</w:t>
      </w:r>
      <w:r w:rsidR="004D2A5D" w:rsidRPr="004D2A5D">
        <w:rPr>
          <w:b/>
          <w:bCs/>
          <w:i/>
          <w:iCs/>
        </w:rPr>
        <w:t>, vastag</w:t>
      </w:r>
      <w:r w:rsidR="00265EC8" w:rsidRPr="00265EC8">
        <w:rPr>
          <w:i/>
          <w:iCs/>
        </w:rPr>
        <w:t xml:space="preserve"> betűvel</w:t>
      </w:r>
      <w:r w:rsidR="00265EC8" w:rsidRPr="00265EC8">
        <w:t xml:space="preserve">, hatályon kívül helyezett szövegrész </w:t>
      </w:r>
      <w:r w:rsidR="00265EC8" w:rsidRPr="004D2A5D">
        <w:rPr>
          <w:strike/>
          <w:color w:val="FF0000"/>
        </w:rPr>
        <w:t>áthúzva</w:t>
      </w:r>
      <w:r w:rsidR="004D2A5D" w:rsidRPr="004D2A5D">
        <w:rPr>
          <w:strike/>
          <w:color w:val="FF0000"/>
        </w:rPr>
        <w:t>, pirossal</w:t>
      </w:r>
      <w:r w:rsidR="00265EC8" w:rsidRPr="00265EC8">
        <w:t>)</w:t>
      </w:r>
      <w:r>
        <w:t>:</w:t>
      </w:r>
    </w:p>
    <w:p w14:paraId="25151596" w14:textId="77777777" w:rsidR="00265EC8" w:rsidRDefault="00265EC8" w:rsidP="00265EC8">
      <w:pPr>
        <w:pStyle w:val="LO-normal"/>
        <w:jc w:val="both"/>
      </w:pPr>
    </w:p>
    <w:p w14:paraId="4B6FAF7D" w14:textId="1FBB9D05" w:rsidR="00B45E56" w:rsidRDefault="00A12502" w:rsidP="00265EC8">
      <w:pPr>
        <w:pStyle w:val="LO-normal"/>
        <w:jc w:val="both"/>
        <w:rPr>
          <w:bCs/>
        </w:rPr>
      </w:pPr>
      <w:r>
        <w:rPr>
          <w:bCs/>
        </w:rPr>
        <w:t xml:space="preserve">a) </w:t>
      </w:r>
      <w:r w:rsidR="00265EC8" w:rsidRPr="00265EC8">
        <w:rPr>
          <w:bCs/>
        </w:rPr>
        <w:t xml:space="preserve">Az Ellenőrző Bizottság (a továbbiakban: EB) a Szövetség számvizsgáló és ellenőrző szerve, elnöke és </w:t>
      </w:r>
      <w:r w:rsidR="00265EC8" w:rsidRPr="004D2A5D">
        <w:rPr>
          <w:bCs/>
          <w:strike/>
          <w:color w:val="FF0000"/>
        </w:rPr>
        <w:t>nyolc</w:t>
      </w:r>
      <w:r w:rsidR="00265EC8">
        <w:rPr>
          <w:bCs/>
        </w:rPr>
        <w:t xml:space="preserve"> </w:t>
      </w:r>
      <w:r w:rsidR="00265EC8" w:rsidRPr="004D2A5D">
        <w:rPr>
          <w:b/>
          <w:i/>
          <w:iCs/>
        </w:rPr>
        <w:t>hat</w:t>
      </w:r>
      <w:r w:rsidR="00265EC8" w:rsidRPr="004D2A5D">
        <w:rPr>
          <w:b/>
        </w:rPr>
        <w:t xml:space="preserve"> </w:t>
      </w:r>
      <w:r w:rsidR="00265EC8" w:rsidRPr="00265EC8">
        <w:rPr>
          <w:bCs/>
        </w:rPr>
        <w:t>tagja van. Határozatait egyszerű szótöbbséggel hozza meg. Szavazategyenlőség esetén az EB elnöke szavazata a döntő. Tisztségviselőket az összes tag kétharmados többségével lehet visszahívni.</w:t>
      </w:r>
    </w:p>
    <w:p w14:paraId="6EF4E50D" w14:textId="440405F4" w:rsidR="00A12502" w:rsidRDefault="00A12502" w:rsidP="00265EC8">
      <w:pPr>
        <w:pStyle w:val="LO-normal"/>
        <w:jc w:val="both"/>
        <w:rPr>
          <w:bCs/>
        </w:rPr>
      </w:pPr>
    </w:p>
    <w:p w14:paraId="69654093" w14:textId="72A7A68B" w:rsidR="00A12502" w:rsidRDefault="00A12502" w:rsidP="00265EC8">
      <w:pPr>
        <w:pStyle w:val="LO-normal"/>
        <w:jc w:val="both"/>
        <w:rPr>
          <w:bCs/>
        </w:rPr>
      </w:pPr>
      <w:r>
        <w:rPr>
          <w:bCs/>
        </w:rPr>
        <w:t xml:space="preserve">A Közgyűlés döntésének megfelelően az Alapszabály VII. fejezet 7. pont a) pontjának hatályos szövegezése a továbbiakban: </w:t>
      </w:r>
    </w:p>
    <w:p w14:paraId="2B3AF82B" w14:textId="77777777" w:rsidR="00A12502" w:rsidRDefault="00A12502" w:rsidP="00265EC8">
      <w:pPr>
        <w:pStyle w:val="LO-normal"/>
        <w:jc w:val="both"/>
        <w:rPr>
          <w:bCs/>
        </w:rPr>
      </w:pPr>
    </w:p>
    <w:p w14:paraId="76FDF896" w14:textId="6E4E2E66" w:rsidR="00A12502" w:rsidRDefault="00A12502" w:rsidP="00265EC8">
      <w:pPr>
        <w:pStyle w:val="LO-normal"/>
        <w:jc w:val="both"/>
        <w:rPr>
          <w:bCs/>
        </w:rPr>
      </w:pPr>
      <w:r>
        <w:rPr>
          <w:bCs/>
        </w:rPr>
        <w:t xml:space="preserve">a) </w:t>
      </w:r>
      <w:r w:rsidRPr="00265EC8">
        <w:rPr>
          <w:bCs/>
        </w:rPr>
        <w:t xml:space="preserve">Az Ellenőrző Bizottság (a továbbiakban: EB) a Szövetség számvizsgáló és ellenőrző szerve, elnöke </w:t>
      </w:r>
      <w:r>
        <w:rPr>
          <w:bCs/>
        </w:rPr>
        <w:t xml:space="preserve">és </w:t>
      </w:r>
      <w:r w:rsidRPr="00A12502">
        <w:rPr>
          <w:bCs/>
        </w:rPr>
        <w:t>hat</w:t>
      </w:r>
      <w:r w:rsidRPr="00265EC8">
        <w:rPr>
          <w:bCs/>
        </w:rPr>
        <w:t xml:space="preserve"> tagja van. Határozatait egyszerű szótöbbséggel hozza meg. Szavazategyenlőség esetén az EB elnöke szavazata a döntő. Tisztségviselőket az összes tag kétharmados többségével lehet visszahívni.</w:t>
      </w:r>
    </w:p>
    <w:p w14:paraId="3E0B30EB" w14:textId="254ECF27" w:rsidR="00CA55DC" w:rsidRDefault="00CA55DC" w:rsidP="00265EC8">
      <w:pPr>
        <w:pStyle w:val="LO-normal"/>
        <w:jc w:val="both"/>
        <w:rPr>
          <w:bCs/>
        </w:rPr>
      </w:pPr>
    </w:p>
    <w:p w14:paraId="2288F14F" w14:textId="77777777" w:rsidR="005E5B37" w:rsidRDefault="005E5B37" w:rsidP="005E5B37">
      <w:pPr>
        <w:pStyle w:val="LO-normal"/>
        <w:jc w:val="both"/>
      </w:pPr>
      <w:r w:rsidRPr="00265EC8">
        <w:rPr>
          <w:highlight w:val="yellow"/>
        </w:rPr>
        <w:t>...</w:t>
      </w:r>
      <w:r>
        <w:t xml:space="preserve"> sz. határozat</w:t>
      </w:r>
    </w:p>
    <w:p w14:paraId="7A9E1F7D" w14:textId="77777777" w:rsidR="005E5B37" w:rsidRDefault="005E5B37" w:rsidP="005E5B37">
      <w:pPr>
        <w:pStyle w:val="LO-normal"/>
        <w:jc w:val="both"/>
      </w:pPr>
    </w:p>
    <w:p w14:paraId="0FF5C87C" w14:textId="0BC22716" w:rsidR="005E5B37" w:rsidRDefault="005E5B37" w:rsidP="005E5B37">
      <w:pPr>
        <w:pStyle w:val="LO-normal"/>
        <w:jc w:val="both"/>
      </w:pPr>
      <w:r>
        <w:t xml:space="preserve">A XXX. Szövetségi Közgyűlés az Alapszabály </w:t>
      </w:r>
      <w:r w:rsidRPr="00265EC8">
        <w:t xml:space="preserve">VII. fejezet </w:t>
      </w:r>
      <w:r>
        <w:t>1.4</w:t>
      </w:r>
      <w:r w:rsidRPr="00265EC8">
        <w:t xml:space="preserve">. pont </w:t>
      </w:r>
      <w:r>
        <w:t>j</w:t>
      </w:r>
      <w:r w:rsidRPr="00265EC8">
        <w:t>) alpontj</w:t>
      </w:r>
      <w:r>
        <w:t>át az</w:t>
      </w:r>
      <w:r w:rsidRPr="00265EC8">
        <w:t xml:space="preserve"> </w:t>
      </w:r>
      <w:r>
        <w:t xml:space="preserve">alábbiak szerint módosítja </w:t>
      </w:r>
      <w:r w:rsidR="004D2A5D" w:rsidRPr="00265EC8">
        <w:t xml:space="preserve">(új szövegrész </w:t>
      </w:r>
      <w:r w:rsidR="004D2A5D" w:rsidRPr="004D2A5D">
        <w:rPr>
          <w:b/>
          <w:bCs/>
          <w:i/>
          <w:iCs/>
        </w:rPr>
        <w:t>dőlt, vastag</w:t>
      </w:r>
      <w:r w:rsidR="004D2A5D" w:rsidRPr="00265EC8">
        <w:rPr>
          <w:i/>
          <w:iCs/>
        </w:rPr>
        <w:t xml:space="preserve"> betűvel</w:t>
      </w:r>
      <w:r w:rsidR="004D2A5D" w:rsidRPr="00265EC8">
        <w:t xml:space="preserve">, hatályon kívül helyezett szövegrész </w:t>
      </w:r>
      <w:r w:rsidR="004D2A5D" w:rsidRPr="004D2A5D">
        <w:rPr>
          <w:strike/>
          <w:color w:val="FF0000"/>
        </w:rPr>
        <w:t>áthúzva, pirossal</w:t>
      </w:r>
      <w:r w:rsidR="004D2A5D" w:rsidRPr="00265EC8">
        <w:t>)</w:t>
      </w:r>
      <w:r w:rsidR="004D2A5D">
        <w:t>:</w:t>
      </w:r>
    </w:p>
    <w:p w14:paraId="618F7DDB" w14:textId="77777777" w:rsidR="005E5B37" w:rsidRDefault="005E5B37" w:rsidP="00265EC8">
      <w:pPr>
        <w:pStyle w:val="LO-normal"/>
        <w:jc w:val="both"/>
        <w:rPr>
          <w:color w:val="000000"/>
        </w:rPr>
      </w:pPr>
    </w:p>
    <w:p w14:paraId="5B6DE0F6" w14:textId="341D207A" w:rsidR="005E5B37" w:rsidRDefault="005E5B37" w:rsidP="00265EC8">
      <w:pPr>
        <w:pStyle w:val="LO-normal"/>
        <w:jc w:val="both"/>
        <w:rPr>
          <w:color w:val="000000"/>
        </w:rPr>
      </w:pPr>
      <w:r>
        <w:rPr>
          <w:color w:val="000000"/>
        </w:rPr>
        <w:t xml:space="preserve">továbbá hároméves időszakra megválasztja az Ellenőrző Bizottság elnökét és további </w:t>
      </w:r>
      <w:r w:rsidRPr="004D2A5D">
        <w:rPr>
          <w:strike/>
          <w:color w:val="FF0000"/>
        </w:rPr>
        <w:t>nyolc</w:t>
      </w:r>
      <w:r w:rsidRPr="005E5B37">
        <w:rPr>
          <w:strike/>
          <w:color w:val="000000"/>
        </w:rPr>
        <w:t xml:space="preserve"> </w:t>
      </w:r>
      <w:r w:rsidRPr="004D2A5D">
        <w:rPr>
          <w:b/>
          <w:bCs/>
          <w:i/>
          <w:iCs/>
          <w:color w:val="000000"/>
        </w:rPr>
        <w:t>hat</w:t>
      </w:r>
      <w:r w:rsidRPr="005E5B37">
        <w:rPr>
          <w:i/>
          <w:iCs/>
          <w:color w:val="000000"/>
        </w:rPr>
        <w:t xml:space="preserve"> </w:t>
      </w:r>
      <w:r>
        <w:rPr>
          <w:color w:val="000000"/>
        </w:rPr>
        <w:t>tagját;</w:t>
      </w:r>
    </w:p>
    <w:p w14:paraId="5C73BBB7" w14:textId="5EF53BB0" w:rsidR="005E5B37" w:rsidRDefault="005E5B37" w:rsidP="00265EC8">
      <w:pPr>
        <w:pStyle w:val="LO-normal"/>
        <w:jc w:val="both"/>
        <w:rPr>
          <w:color w:val="000000"/>
        </w:rPr>
      </w:pPr>
    </w:p>
    <w:p w14:paraId="6C481CF6" w14:textId="05A062A0" w:rsidR="005E5B37" w:rsidRDefault="005E5B37" w:rsidP="005E5B37">
      <w:pPr>
        <w:pStyle w:val="LO-normal"/>
        <w:jc w:val="both"/>
        <w:rPr>
          <w:bCs/>
        </w:rPr>
      </w:pPr>
      <w:r>
        <w:rPr>
          <w:bCs/>
        </w:rPr>
        <w:t xml:space="preserve">A Közgyűlés döntésének megfelelően az Alapszabály VII. fejezet 1.4. pont j) pontjának hatályos szövegezése a továbbiakban: </w:t>
      </w:r>
    </w:p>
    <w:p w14:paraId="00FFB179" w14:textId="77777777" w:rsidR="005E5B37" w:rsidRDefault="005E5B37" w:rsidP="00265EC8">
      <w:pPr>
        <w:pStyle w:val="LO-normal"/>
        <w:jc w:val="both"/>
        <w:rPr>
          <w:color w:val="000000"/>
        </w:rPr>
      </w:pPr>
    </w:p>
    <w:p w14:paraId="5B37C76F" w14:textId="05EAD51B" w:rsidR="005E5B37" w:rsidRDefault="005E5B37" w:rsidP="005E5B37">
      <w:pPr>
        <w:pStyle w:val="LO-normal"/>
        <w:jc w:val="both"/>
        <w:rPr>
          <w:color w:val="000000"/>
        </w:rPr>
      </w:pPr>
      <w:r>
        <w:rPr>
          <w:color w:val="000000"/>
        </w:rPr>
        <w:t xml:space="preserve">továbbá hároméves időszakra megválasztja az Ellenőrző Bizottság elnökét és további </w:t>
      </w:r>
      <w:r w:rsidRPr="005E5B37">
        <w:rPr>
          <w:color w:val="000000"/>
        </w:rPr>
        <w:t xml:space="preserve">hat </w:t>
      </w:r>
      <w:r>
        <w:rPr>
          <w:color w:val="000000"/>
        </w:rPr>
        <w:t>tagját;</w:t>
      </w:r>
    </w:p>
    <w:p w14:paraId="281EB358" w14:textId="676DEFC8" w:rsidR="005E5B37" w:rsidRDefault="005E5B37" w:rsidP="00265EC8">
      <w:pPr>
        <w:pStyle w:val="LO-normal"/>
        <w:jc w:val="both"/>
        <w:rPr>
          <w:bCs/>
        </w:rPr>
      </w:pPr>
    </w:p>
    <w:p w14:paraId="07442C4B" w14:textId="77777777" w:rsidR="005E5B37" w:rsidRDefault="005E5B37" w:rsidP="005E5B37">
      <w:pPr>
        <w:pStyle w:val="LO-normal"/>
        <w:jc w:val="both"/>
      </w:pPr>
      <w:r w:rsidRPr="00265EC8">
        <w:rPr>
          <w:highlight w:val="yellow"/>
        </w:rPr>
        <w:t>...</w:t>
      </w:r>
      <w:r>
        <w:t xml:space="preserve"> sz. határozat </w:t>
      </w:r>
    </w:p>
    <w:p w14:paraId="5D63DEEF" w14:textId="77777777" w:rsidR="005E5B37" w:rsidRDefault="005E5B37" w:rsidP="005E5B37">
      <w:pPr>
        <w:pStyle w:val="LO-normal"/>
        <w:jc w:val="both"/>
      </w:pPr>
    </w:p>
    <w:p w14:paraId="5B6C5EAC" w14:textId="7BBEE6DB" w:rsidR="005E5B37" w:rsidRDefault="005E5B37" w:rsidP="005E5B37">
      <w:pPr>
        <w:pStyle w:val="LO-normal"/>
        <w:jc w:val="both"/>
      </w:pPr>
      <w:r>
        <w:t xml:space="preserve">A XXX. Szövetségi Közgyűlés az Alapszabály </w:t>
      </w:r>
      <w:r w:rsidRPr="00265EC8">
        <w:t xml:space="preserve">VII. fejezet 7. pont </w:t>
      </w:r>
      <w:r>
        <w:t>b</w:t>
      </w:r>
      <w:r w:rsidRPr="00265EC8">
        <w:t>) alpontj</w:t>
      </w:r>
      <w:r>
        <w:t>át az</w:t>
      </w:r>
      <w:r w:rsidRPr="00265EC8">
        <w:t xml:space="preserve"> </w:t>
      </w:r>
      <w:r>
        <w:t xml:space="preserve">alábbiak szerint módosítja </w:t>
      </w:r>
      <w:r w:rsidR="004D2A5D" w:rsidRPr="00265EC8">
        <w:t xml:space="preserve">(új szövegrész </w:t>
      </w:r>
      <w:r w:rsidR="004D2A5D" w:rsidRPr="004D2A5D">
        <w:rPr>
          <w:b/>
          <w:bCs/>
          <w:i/>
          <w:iCs/>
        </w:rPr>
        <w:t>dőlt, vastag</w:t>
      </w:r>
      <w:r w:rsidR="004D2A5D" w:rsidRPr="00265EC8">
        <w:rPr>
          <w:i/>
          <w:iCs/>
        </w:rPr>
        <w:t xml:space="preserve"> betűvel</w:t>
      </w:r>
      <w:r w:rsidR="004D2A5D" w:rsidRPr="00265EC8">
        <w:t xml:space="preserve">, hatályon kívül helyezett szövegrész </w:t>
      </w:r>
      <w:r w:rsidR="004D2A5D" w:rsidRPr="004D2A5D">
        <w:rPr>
          <w:strike/>
          <w:color w:val="FF0000"/>
        </w:rPr>
        <w:t>áthúzva, pirossal</w:t>
      </w:r>
      <w:r w:rsidR="004D2A5D" w:rsidRPr="00265EC8">
        <w:t>)</w:t>
      </w:r>
      <w:r w:rsidR="004D2A5D">
        <w:t>:</w:t>
      </w:r>
    </w:p>
    <w:p w14:paraId="6778E33E" w14:textId="77777777" w:rsidR="005E5B37" w:rsidRDefault="005E5B37" w:rsidP="005E5B37">
      <w:pPr>
        <w:pStyle w:val="LO-normal"/>
        <w:jc w:val="both"/>
      </w:pPr>
    </w:p>
    <w:p w14:paraId="23B2BDE8" w14:textId="77777777" w:rsidR="005E5B37" w:rsidRPr="00265EC8" w:rsidRDefault="005E5B37" w:rsidP="005E5B37">
      <w:pPr>
        <w:pStyle w:val="LO-normal"/>
        <w:jc w:val="both"/>
        <w:rPr>
          <w:bCs/>
        </w:rPr>
      </w:pPr>
      <w:r w:rsidRPr="005E5B37">
        <w:rPr>
          <w:bCs/>
        </w:rPr>
        <w:lastRenderedPageBreak/>
        <w:t xml:space="preserve">Szükség szerint, de legalább negyedévente ülésezik, melyet az EB elnöke hív össze. Akkor határozatképes, ha legalább </w:t>
      </w:r>
      <w:r w:rsidRPr="004D2A5D">
        <w:rPr>
          <w:bCs/>
          <w:strike/>
          <w:color w:val="FF0000"/>
        </w:rPr>
        <w:t>5</w:t>
      </w:r>
      <w:r>
        <w:rPr>
          <w:bCs/>
        </w:rPr>
        <w:t xml:space="preserve"> </w:t>
      </w:r>
      <w:r w:rsidRPr="004D2A5D">
        <w:rPr>
          <w:b/>
          <w:i/>
          <w:iCs/>
        </w:rPr>
        <w:t>4</w:t>
      </w:r>
      <w:r w:rsidRPr="005E5B37">
        <w:rPr>
          <w:bCs/>
        </w:rPr>
        <w:t xml:space="preserve"> tag van jelen. Munkaját az Ellenőrző Bizottság elnöke vezeti. Rendkívüli ülést kell összehívni, ha azt az ellenőrző bizottság legalább </w:t>
      </w:r>
      <w:r w:rsidRPr="004D2A5D">
        <w:rPr>
          <w:bCs/>
          <w:strike/>
          <w:color w:val="FF0000"/>
        </w:rPr>
        <w:t>5</w:t>
      </w:r>
      <w:r w:rsidRPr="005E5B37">
        <w:rPr>
          <w:bCs/>
        </w:rPr>
        <w:t xml:space="preserve"> </w:t>
      </w:r>
      <w:r w:rsidRPr="004D2A5D">
        <w:rPr>
          <w:b/>
          <w:i/>
          <w:iCs/>
          <w:strike/>
        </w:rPr>
        <w:t>4</w:t>
      </w:r>
      <w:r w:rsidRPr="005E5B37">
        <w:rPr>
          <w:bCs/>
        </w:rPr>
        <w:t xml:space="preserve"> tagja kezdeményezi.</w:t>
      </w:r>
    </w:p>
    <w:p w14:paraId="1B2C34D7" w14:textId="77777777" w:rsidR="005E5B37" w:rsidRDefault="005E5B37" w:rsidP="005E5B37">
      <w:pPr>
        <w:pStyle w:val="LO-normal"/>
        <w:jc w:val="both"/>
        <w:rPr>
          <w:bCs/>
        </w:rPr>
      </w:pPr>
    </w:p>
    <w:p w14:paraId="09F3E17E" w14:textId="77777777" w:rsidR="005E5B37" w:rsidRDefault="005E5B37" w:rsidP="005E5B37">
      <w:pPr>
        <w:pStyle w:val="LO-normal"/>
        <w:jc w:val="both"/>
        <w:rPr>
          <w:bCs/>
        </w:rPr>
      </w:pPr>
      <w:r>
        <w:rPr>
          <w:bCs/>
        </w:rPr>
        <w:t xml:space="preserve">A Közgyűlés döntésének megfelelően az Alapszabály VII. fejezet 7. pont b) pontjának hatályos szövegezése a továbbiakban: </w:t>
      </w:r>
    </w:p>
    <w:p w14:paraId="6C1E59E4" w14:textId="77777777" w:rsidR="005E5B37" w:rsidRDefault="005E5B37" w:rsidP="005E5B37">
      <w:pPr>
        <w:pStyle w:val="LO-normal"/>
        <w:jc w:val="both"/>
        <w:rPr>
          <w:bCs/>
        </w:rPr>
      </w:pPr>
    </w:p>
    <w:p w14:paraId="636B65BB" w14:textId="77777777" w:rsidR="005E5B37" w:rsidRPr="00265EC8" w:rsidRDefault="005E5B37" w:rsidP="005E5B37">
      <w:pPr>
        <w:pStyle w:val="LO-normal"/>
        <w:jc w:val="both"/>
        <w:rPr>
          <w:bCs/>
        </w:rPr>
      </w:pPr>
      <w:r w:rsidRPr="005E5B37">
        <w:rPr>
          <w:bCs/>
        </w:rPr>
        <w:t xml:space="preserve">Szükség szerint, de legalább negyedévente ülésezik, melyet az EB elnöke hív össze. Akkor határozatképes, ha legalább </w:t>
      </w:r>
      <w:r>
        <w:rPr>
          <w:bCs/>
        </w:rPr>
        <w:t>4</w:t>
      </w:r>
      <w:r w:rsidRPr="005E5B37">
        <w:rPr>
          <w:bCs/>
        </w:rPr>
        <w:t xml:space="preserve"> tag van jelen. Munkaját az Ellenőrző Bizottság elnöke vezeti. Rendkívüli ülést kell összehívni, ha azt az ellenőrző bizottság legalább </w:t>
      </w:r>
      <w:r>
        <w:rPr>
          <w:bCs/>
        </w:rPr>
        <w:t>4</w:t>
      </w:r>
      <w:r w:rsidRPr="005E5B37">
        <w:rPr>
          <w:bCs/>
        </w:rPr>
        <w:t xml:space="preserve"> tagja kezdeményezi.</w:t>
      </w:r>
    </w:p>
    <w:p w14:paraId="7F94B72D" w14:textId="77777777" w:rsidR="005E5B37" w:rsidRDefault="005E5B37" w:rsidP="00265EC8">
      <w:pPr>
        <w:pStyle w:val="LO-normal"/>
        <w:jc w:val="both"/>
        <w:rPr>
          <w:bCs/>
        </w:rPr>
      </w:pPr>
    </w:p>
    <w:p w14:paraId="0E943216" w14:textId="77777777" w:rsidR="00CA55DC" w:rsidRDefault="00CA55DC" w:rsidP="00CA55DC">
      <w:pPr>
        <w:pStyle w:val="LO-normal"/>
        <w:jc w:val="both"/>
      </w:pPr>
      <w:r w:rsidRPr="00265EC8">
        <w:rPr>
          <w:highlight w:val="yellow"/>
        </w:rPr>
        <w:t>...</w:t>
      </w:r>
      <w:r>
        <w:t xml:space="preserve"> sz. határozat</w:t>
      </w:r>
    </w:p>
    <w:p w14:paraId="66521BC1" w14:textId="77777777" w:rsidR="00CA55DC" w:rsidRDefault="00CA55DC" w:rsidP="00CA55DC">
      <w:pPr>
        <w:pStyle w:val="LO-normal"/>
        <w:jc w:val="both"/>
      </w:pPr>
    </w:p>
    <w:p w14:paraId="76FFA9EE" w14:textId="30BBC8D1" w:rsidR="00CA55DC" w:rsidRDefault="00CA55DC" w:rsidP="00CA55DC">
      <w:pPr>
        <w:pStyle w:val="LO-normal"/>
        <w:jc w:val="both"/>
      </w:pPr>
      <w:r>
        <w:t xml:space="preserve">A XXX. Szövetségi Közgyűlés az Alapszabály </w:t>
      </w:r>
      <w:r w:rsidRPr="00265EC8">
        <w:t xml:space="preserve">VII. fejezet </w:t>
      </w:r>
      <w:r w:rsidR="00A12502">
        <w:t>1.4</w:t>
      </w:r>
      <w:r w:rsidRPr="00265EC8">
        <w:t xml:space="preserve">. pont </w:t>
      </w:r>
      <w:r w:rsidR="00A12502">
        <w:t>i</w:t>
      </w:r>
      <w:r w:rsidRPr="00265EC8">
        <w:t>) alpontj</w:t>
      </w:r>
      <w:r>
        <w:t>át az</w:t>
      </w:r>
      <w:r w:rsidRPr="00265EC8">
        <w:t xml:space="preserve"> </w:t>
      </w:r>
      <w:r>
        <w:t xml:space="preserve">alábbiak szerint módosítja </w:t>
      </w:r>
      <w:r w:rsidR="002F5906" w:rsidRPr="00265EC8">
        <w:t xml:space="preserve">(új szövegrész </w:t>
      </w:r>
      <w:r w:rsidR="002F5906" w:rsidRPr="004D2A5D">
        <w:rPr>
          <w:b/>
          <w:bCs/>
          <w:i/>
          <w:iCs/>
        </w:rPr>
        <w:t>dőlt, vastag</w:t>
      </w:r>
      <w:r w:rsidR="002F5906" w:rsidRPr="00265EC8">
        <w:rPr>
          <w:i/>
          <w:iCs/>
        </w:rPr>
        <w:t xml:space="preserve"> betűvel</w:t>
      </w:r>
      <w:r w:rsidR="002F5906" w:rsidRPr="00265EC8">
        <w:t xml:space="preserve">, hatályon kívül helyezett szövegrész </w:t>
      </w:r>
      <w:r w:rsidR="002F5906" w:rsidRPr="004D2A5D">
        <w:rPr>
          <w:strike/>
          <w:color w:val="FF0000"/>
        </w:rPr>
        <w:t>áthúzva, pirossal</w:t>
      </w:r>
      <w:r w:rsidR="002F5906" w:rsidRPr="00265EC8">
        <w:t>)</w:t>
      </w:r>
      <w:r w:rsidR="002F5906">
        <w:t>:</w:t>
      </w:r>
    </w:p>
    <w:p w14:paraId="4927021A" w14:textId="77777777" w:rsidR="00CA55DC" w:rsidRDefault="00CA55DC" w:rsidP="00CA55DC">
      <w:pPr>
        <w:pStyle w:val="LO-normal"/>
        <w:jc w:val="both"/>
      </w:pPr>
    </w:p>
    <w:p w14:paraId="6C742F3F" w14:textId="30D0D00A" w:rsidR="00A12502" w:rsidRPr="00A12502" w:rsidRDefault="00A12502" w:rsidP="00A12502">
      <w:pPr>
        <w:pStyle w:val="LO-normal"/>
        <w:jc w:val="both"/>
        <w:rPr>
          <w:bCs/>
        </w:rPr>
      </w:pPr>
      <w:r>
        <w:rPr>
          <w:bCs/>
        </w:rPr>
        <w:t xml:space="preserve">i) </w:t>
      </w:r>
      <w:r w:rsidRPr="00A12502">
        <w:rPr>
          <w:bCs/>
        </w:rPr>
        <w:t>továbbá négyéves időszakra megválasztja:</w:t>
      </w:r>
    </w:p>
    <w:p w14:paraId="40457734" w14:textId="77777777" w:rsidR="00A12502" w:rsidRPr="00A12502" w:rsidRDefault="00A12502" w:rsidP="00A12502">
      <w:pPr>
        <w:pStyle w:val="LO-normal"/>
        <w:jc w:val="both"/>
        <w:rPr>
          <w:bCs/>
        </w:rPr>
      </w:pPr>
      <w:r w:rsidRPr="00A12502">
        <w:rPr>
          <w:bCs/>
        </w:rPr>
        <w:t>a szövetség elnökét,</w:t>
      </w:r>
    </w:p>
    <w:p w14:paraId="43FACE59" w14:textId="77777777" w:rsidR="00A12502" w:rsidRPr="00A12502" w:rsidRDefault="00A12502" w:rsidP="00A12502">
      <w:pPr>
        <w:pStyle w:val="LO-normal"/>
        <w:jc w:val="both"/>
        <w:rPr>
          <w:bCs/>
        </w:rPr>
      </w:pPr>
      <w:r w:rsidRPr="00A12502">
        <w:rPr>
          <w:bCs/>
        </w:rPr>
        <w:t>az ügyvezető elnököt,</w:t>
      </w:r>
    </w:p>
    <w:p w14:paraId="07CAF89D" w14:textId="77777777" w:rsidR="00A12502" w:rsidRPr="00A12502" w:rsidRDefault="00A12502" w:rsidP="00A12502">
      <w:pPr>
        <w:pStyle w:val="LO-normal"/>
        <w:jc w:val="both"/>
        <w:rPr>
          <w:bCs/>
        </w:rPr>
      </w:pPr>
      <w:r w:rsidRPr="00A12502">
        <w:rPr>
          <w:bCs/>
        </w:rPr>
        <w:t>az IB hat tagját,</w:t>
      </w:r>
    </w:p>
    <w:p w14:paraId="56D60336" w14:textId="77777777" w:rsidR="00A12502" w:rsidRPr="00A12502" w:rsidRDefault="00A12502" w:rsidP="00A12502">
      <w:pPr>
        <w:pStyle w:val="LO-normal"/>
        <w:jc w:val="both"/>
        <w:rPr>
          <w:bCs/>
        </w:rPr>
      </w:pPr>
      <w:r w:rsidRPr="00A12502">
        <w:rPr>
          <w:bCs/>
        </w:rPr>
        <w:t>a Mozgalmi Elnökség további tagjait:</w:t>
      </w:r>
    </w:p>
    <w:p w14:paraId="6B4605C2" w14:textId="77777777" w:rsidR="00A12502" w:rsidRPr="00A12502" w:rsidRDefault="00A12502" w:rsidP="00A12502">
      <w:pPr>
        <w:pStyle w:val="LO-normal"/>
        <w:jc w:val="both"/>
        <w:rPr>
          <w:bCs/>
        </w:rPr>
      </w:pPr>
      <w:r w:rsidRPr="00A12502">
        <w:rPr>
          <w:bCs/>
        </w:rPr>
        <w:t>mozgalmi vezető</w:t>
      </w:r>
    </w:p>
    <w:p w14:paraId="7857C6D4" w14:textId="77777777" w:rsidR="00A12502" w:rsidRPr="00A12502" w:rsidRDefault="00A12502" w:rsidP="00A12502">
      <w:pPr>
        <w:pStyle w:val="LO-normal"/>
        <w:jc w:val="both"/>
        <w:rPr>
          <w:bCs/>
        </w:rPr>
      </w:pPr>
      <w:r w:rsidRPr="00A12502">
        <w:rPr>
          <w:bCs/>
        </w:rPr>
        <w:t>nevelési vezető</w:t>
      </w:r>
    </w:p>
    <w:p w14:paraId="5A73ADD2" w14:textId="77777777" w:rsidR="00A12502" w:rsidRPr="002F5906" w:rsidRDefault="00A12502" w:rsidP="00A12502">
      <w:pPr>
        <w:pStyle w:val="LO-normal"/>
        <w:jc w:val="both"/>
        <w:rPr>
          <w:bCs/>
          <w:strike/>
          <w:color w:val="FF0000"/>
        </w:rPr>
      </w:pPr>
      <w:r w:rsidRPr="002F5906">
        <w:rPr>
          <w:bCs/>
          <w:strike/>
          <w:color w:val="FF0000"/>
        </w:rPr>
        <w:t>toborzási vezető</w:t>
      </w:r>
    </w:p>
    <w:p w14:paraId="22E04667" w14:textId="77777777" w:rsidR="00A12502" w:rsidRPr="00A12502" w:rsidRDefault="00A12502" w:rsidP="00A12502">
      <w:pPr>
        <w:pStyle w:val="LO-normal"/>
        <w:jc w:val="both"/>
        <w:rPr>
          <w:bCs/>
        </w:rPr>
      </w:pPr>
      <w:r w:rsidRPr="00A12502">
        <w:rPr>
          <w:bCs/>
        </w:rPr>
        <w:t>vezetőképzési vezető</w:t>
      </w:r>
    </w:p>
    <w:p w14:paraId="66135441" w14:textId="54AE9449" w:rsidR="00CA55DC" w:rsidRDefault="00A12502" w:rsidP="00A12502">
      <w:pPr>
        <w:pStyle w:val="LO-normal"/>
        <w:jc w:val="both"/>
        <w:rPr>
          <w:bCs/>
        </w:rPr>
      </w:pPr>
      <w:r w:rsidRPr="00A12502">
        <w:rPr>
          <w:bCs/>
        </w:rPr>
        <w:t>külügyi vezető</w:t>
      </w:r>
      <w:r>
        <w:rPr>
          <w:bCs/>
        </w:rPr>
        <w:t>.</w:t>
      </w:r>
    </w:p>
    <w:p w14:paraId="487B93E7" w14:textId="47E5E786" w:rsidR="00A12502" w:rsidRDefault="00A12502" w:rsidP="00A12502">
      <w:pPr>
        <w:pStyle w:val="LO-normal"/>
        <w:jc w:val="both"/>
        <w:rPr>
          <w:bCs/>
        </w:rPr>
      </w:pPr>
    </w:p>
    <w:p w14:paraId="61B21266" w14:textId="03A86AC1" w:rsidR="00A12502" w:rsidRDefault="00A12502" w:rsidP="00A12502">
      <w:pPr>
        <w:pStyle w:val="LO-normal"/>
        <w:jc w:val="both"/>
        <w:rPr>
          <w:bCs/>
        </w:rPr>
      </w:pPr>
      <w:r>
        <w:rPr>
          <w:bCs/>
        </w:rPr>
        <w:t xml:space="preserve">A Közgyűlés döntésének megfelelően az Alapszabály VII. fejezet 1.4. pont i) pontjának hatályos szövegezése a továbbiakban: </w:t>
      </w:r>
    </w:p>
    <w:p w14:paraId="59EFDB04" w14:textId="46EE3CDF" w:rsidR="00A12502" w:rsidRDefault="00A12502" w:rsidP="00A12502">
      <w:pPr>
        <w:pStyle w:val="LO-normal"/>
        <w:jc w:val="both"/>
        <w:rPr>
          <w:bCs/>
        </w:rPr>
      </w:pPr>
    </w:p>
    <w:p w14:paraId="3078CC5A" w14:textId="77777777" w:rsidR="00A12502" w:rsidRPr="00A12502" w:rsidRDefault="00A12502" w:rsidP="00A12502">
      <w:pPr>
        <w:pStyle w:val="LO-normal"/>
        <w:jc w:val="both"/>
        <w:rPr>
          <w:bCs/>
        </w:rPr>
      </w:pPr>
      <w:r>
        <w:rPr>
          <w:bCs/>
        </w:rPr>
        <w:t xml:space="preserve">i) </w:t>
      </w:r>
      <w:r w:rsidRPr="00A12502">
        <w:rPr>
          <w:bCs/>
        </w:rPr>
        <w:t>továbbá négyéves időszakra megválasztja:</w:t>
      </w:r>
    </w:p>
    <w:p w14:paraId="2544619A" w14:textId="77777777" w:rsidR="00A12502" w:rsidRPr="00A12502" w:rsidRDefault="00A12502" w:rsidP="00A12502">
      <w:pPr>
        <w:pStyle w:val="LO-normal"/>
        <w:jc w:val="both"/>
        <w:rPr>
          <w:bCs/>
        </w:rPr>
      </w:pPr>
      <w:r w:rsidRPr="00A12502">
        <w:rPr>
          <w:bCs/>
        </w:rPr>
        <w:t>a szövetség elnökét,</w:t>
      </w:r>
    </w:p>
    <w:p w14:paraId="4B6120AB" w14:textId="77777777" w:rsidR="00A12502" w:rsidRPr="00A12502" w:rsidRDefault="00A12502" w:rsidP="00A12502">
      <w:pPr>
        <w:pStyle w:val="LO-normal"/>
        <w:jc w:val="both"/>
        <w:rPr>
          <w:bCs/>
        </w:rPr>
      </w:pPr>
      <w:r w:rsidRPr="00A12502">
        <w:rPr>
          <w:bCs/>
        </w:rPr>
        <w:t>az ügyvezető elnököt,</w:t>
      </w:r>
    </w:p>
    <w:p w14:paraId="682F2426" w14:textId="77777777" w:rsidR="00A12502" w:rsidRPr="00A12502" w:rsidRDefault="00A12502" w:rsidP="00A12502">
      <w:pPr>
        <w:pStyle w:val="LO-normal"/>
        <w:jc w:val="both"/>
        <w:rPr>
          <w:bCs/>
        </w:rPr>
      </w:pPr>
      <w:r w:rsidRPr="00A12502">
        <w:rPr>
          <w:bCs/>
        </w:rPr>
        <w:t>az IB hat tagját,</w:t>
      </w:r>
    </w:p>
    <w:p w14:paraId="2AECCE27" w14:textId="77777777" w:rsidR="00A12502" w:rsidRPr="00A12502" w:rsidRDefault="00A12502" w:rsidP="00A12502">
      <w:pPr>
        <w:pStyle w:val="LO-normal"/>
        <w:jc w:val="both"/>
        <w:rPr>
          <w:bCs/>
        </w:rPr>
      </w:pPr>
      <w:r w:rsidRPr="00A12502">
        <w:rPr>
          <w:bCs/>
        </w:rPr>
        <w:t>a Mozgalmi Elnökség további tagjait:</w:t>
      </w:r>
    </w:p>
    <w:p w14:paraId="59AD890E" w14:textId="77777777" w:rsidR="00A12502" w:rsidRPr="00A12502" w:rsidRDefault="00A12502" w:rsidP="00A12502">
      <w:pPr>
        <w:pStyle w:val="LO-normal"/>
        <w:jc w:val="both"/>
        <w:rPr>
          <w:bCs/>
        </w:rPr>
      </w:pPr>
      <w:r w:rsidRPr="00A12502">
        <w:rPr>
          <w:bCs/>
        </w:rPr>
        <w:t>mozgalmi vezető</w:t>
      </w:r>
    </w:p>
    <w:p w14:paraId="716FC496" w14:textId="77777777" w:rsidR="00A12502" w:rsidRPr="00A12502" w:rsidRDefault="00A12502" w:rsidP="00A12502">
      <w:pPr>
        <w:pStyle w:val="LO-normal"/>
        <w:jc w:val="both"/>
        <w:rPr>
          <w:bCs/>
        </w:rPr>
      </w:pPr>
      <w:r w:rsidRPr="00A12502">
        <w:rPr>
          <w:bCs/>
        </w:rPr>
        <w:t>nevelési vezető</w:t>
      </w:r>
    </w:p>
    <w:p w14:paraId="08A4D68E" w14:textId="77777777" w:rsidR="00A12502" w:rsidRPr="00A12502" w:rsidRDefault="00A12502" w:rsidP="00A12502">
      <w:pPr>
        <w:pStyle w:val="LO-normal"/>
        <w:jc w:val="both"/>
        <w:rPr>
          <w:bCs/>
        </w:rPr>
      </w:pPr>
      <w:r w:rsidRPr="00A12502">
        <w:rPr>
          <w:bCs/>
        </w:rPr>
        <w:t>vezetőképzési vezető</w:t>
      </w:r>
    </w:p>
    <w:p w14:paraId="36C7CD5E" w14:textId="41CD086B" w:rsidR="00A12502" w:rsidRDefault="00A12502" w:rsidP="00A12502">
      <w:pPr>
        <w:pStyle w:val="LO-normal"/>
        <w:jc w:val="both"/>
        <w:rPr>
          <w:bCs/>
        </w:rPr>
      </w:pPr>
      <w:r w:rsidRPr="00A12502">
        <w:rPr>
          <w:bCs/>
        </w:rPr>
        <w:t>külügyi vezető</w:t>
      </w:r>
      <w:r>
        <w:rPr>
          <w:bCs/>
        </w:rPr>
        <w:t>.</w:t>
      </w:r>
    </w:p>
    <w:p w14:paraId="71C8DB91" w14:textId="77777777" w:rsidR="005E5B37" w:rsidRDefault="005E5B37" w:rsidP="00A12502">
      <w:pPr>
        <w:pStyle w:val="LO-normal"/>
        <w:jc w:val="both"/>
        <w:rPr>
          <w:bCs/>
        </w:rPr>
      </w:pPr>
    </w:p>
    <w:p w14:paraId="0D2A2F14" w14:textId="77777777" w:rsidR="00A12502" w:rsidRDefault="00A12502" w:rsidP="00A12502">
      <w:pPr>
        <w:pStyle w:val="LO-normal"/>
        <w:jc w:val="both"/>
      </w:pPr>
      <w:r w:rsidRPr="00265EC8">
        <w:rPr>
          <w:highlight w:val="yellow"/>
        </w:rPr>
        <w:t>...</w:t>
      </w:r>
      <w:r>
        <w:t xml:space="preserve"> sz. határozat</w:t>
      </w:r>
    </w:p>
    <w:p w14:paraId="265CD075" w14:textId="77777777" w:rsidR="00A12502" w:rsidRDefault="00A12502" w:rsidP="00A12502">
      <w:pPr>
        <w:pStyle w:val="LO-normal"/>
        <w:jc w:val="both"/>
      </w:pPr>
    </w:p>
    <w:p w14:paraId="51B5E933" w14:textId="24BE8E40" w:rsidR="00A12502" w:rsidRDefault="00A12502" w:rsidP="00A12502">
      <w:pPr>
        <w:pStyle w:val="LO-normal"/>
        <w:jc w:val="both"/>
      </w:pPr>
      <w:r>
        <w:t xml:space="preserve">A XXX. Szövetségi Közgyűlés az Alapszabály </w:t>
      </w:r>
      <w:r w:rsidRPr="00265EC8">
        <w:t xml:space="preserve">VII. fejezet </w:t>
      </w:r>
      <w:r>
        <w:t>3</w:t>
      </w:r>
      <w:r w:rsidRPr="00265EC8">
        <w:t xml:space="preserve">. pont </w:t>
      </w:r>
      <w:r>
        <w:t>b</w:t>
      </w:r>
      <w:r w:rsidRPr="00265EC8">
        <w:t>) alpontj</w:t>
      </w:r>
      <w:r>
        <w:t>át az</w:t>
      </w:r>
      <w:r w:rsidRPr="00265EC8">
        <w:t xml:space="preserve"> </w:t>
      </w:r>
      <w:r>
        <w:t xml:space="preserve">alábbiak szerint módosítja </w:t>
      </w:r>
      <w:r w:rsidR="002F5906" w:rsidRPr="00265EC8">
        <w:t xml:space="preserve">(új szövegrész </w:t>
      </w:r>
      <w:r w:rsidR="002F5906" w:rsidRPr="004D2A5D">
        <w:rPr>
          <w:b/>
          <w:bCs/>
          <w:i/>
          <w:iCs/>
        </w:rPr>
        <w:t>dőlt, vastag</w:t>
      </w:r>
      <w:r w:rsidR="002F5906" w:rsidRPr="00265EC8">
        <w:rPr>
          <w:i/>
          <w:iCs/>
        </w:rPr>
        <w:t xml:space="preserve"> betűvel</w:t>
      </w:r>
      <w:r w:rsidR="002F5906" w:rsidRPr="00265EC8">
        <w:t xml:space="preserve">, hatályon kívül helyezett szövegrész </w:t>
      </w:r>
      <w:r w:rsidR="002F5906" w:rsidRPr="004D2A5D">
        <w:rPr>
          <w:strike/>
          <w:color w:val="FF0000"/>
        </w:rPr>
        <w:t>áthúzva, pirossal</w:t>
      </w:r>
      <w:r w:rsidR="002F5906" w:rsidRPr="00265EC8">
        <w:t>)</w:t>
      </w:r>
      <w:r w:rsidR="002F5906">
        <w:t>:</w:t>
      </w:r>
    </w:p>
    <w:p w14:paraId="4AC03B6B" w14:textId="77777777" w:rsidR="00A12502" w:rsidRDefault="00A12502" w:rsidP="00A12502">
      <w:pPr>
        <w:pStyle w:val="LO-normal"/>
        <w:jc w:val="both"/>
      </w:pPr>
    </w:p>
    <w:p w14:paraId="4B9703E2" w14:textId="418FD94A" w:rsidR="00A12502" w:rsidRDefault="00A12502" w:rsidP="00A12502">
      <w:pPr>
        <w:pStyle w:val="LO-normal"/>
        <w:jc w:val="both"/>
        <w:rPr>
          <w:bCs/>
        </w:rPr>
      </w:pPr>
      <w:r>
        <w:rPr>
          <w:bCs/>
        </w:rPr>
        <w:t xml:space="preserve">b) </w:t>
      </w:r>
      <w:r w:rsidRPr="00A12502">
        <w:rPr>
          <w:bCs/>
        </w:rPr>
        <w:t xml:space="preserve">Tagjai: Elnök, Mozgalmi vezető, Nevelési vezető, </w:t>
      </w:r>
      <w:r w:rsidRPr="002F5906">
        <w:rPr>
          <w:bCs/>
          <w:strike/>
          <w:color w:val="FF0000"/>
        </w:rPr>
        <w:t>Toborzási vezető,</w:t>
      </w:r>
      <w:r w:rsidRPr="00A12502">
        <w:rPr>
          <w:bCs/>
        </w:rPr>
        <w:t xml:space="preserve"> Vezetőképzési vezető, Külügyi vezető.</w:t>
      </w:r>
    </w:p>
    <w:p w14:paraId="468FC1D3" w14:textId="77777777" w:rsidR="00A12502" w:rsidRDefault="00A12502" w:rsidP="00A12502">
      <w:pPr>
        <w:pStyle w:val="LO-normal"/>
        <w:jc w:val="both"/>
        <w:rPr>
          <w:bCs/>
        </w:rPr>
      </w:pPr>
    </w:p>
    <w:p w14:paraId="7B7CDD06" w14:textId="16AC3AE0" w:rsidR="00A12502" w:rsidRDefault="00A12502" w:rsidP="00A12502">
      <w:pPr>
        <w:pStyle w:val="LO-normal"/>
        <w:jc w:val="both"/>
        <w:rPr>
          <w:bCs/>
        </w:rPr>
      </w:pPr>
      <w:r>
        <w:rPr>
          <w:bCs/>
        </w:rPr>
        <w:t xml:space="preserve">A Közgyűlés döntésének megfelelően az Alapszabály VII. fejezet 3. pont b) pontjának hatályos szövegezése a továbbiakban: </w:t>
      </w:r>
    </w:p>
    <w:p w14:paraId="00382CEA" w14:textId="77777777" w:rsidR="00A12502" w:rsidRDefault="00A12502" w:rsidP="00A12502">
      <w:pPr>
        <w:pStyle w:val="LO-normal"/>
        <w:jc w:val="both"/>
        <w:rPr>
          <w:bCs/>
        </w:rPr>
      </w:pPr>
    </w:p>
    <w:p w14:paraId="1D69DDD1" w14:textId="016F55AC" w:rsidR="00A12502" w:rsidRDefault="00A12502" w:rsidP="00A12502">
      <w:pPr>
        <w:pStyle w:val="LO-normal"/>
        <w:jc w:val="both"/>
        <w:rPr>
          <w:bCs/>
        </w:rPr>
      </w:pPr>
      <w:r>
        <w:rPr>
          <w:bCs/>
        </w:rPr>
        <w:t xml:space="preserve">b) </w:t>
      </w:r>
      <w:r w:rsidRPr="00A12502">
        <w:rPr>
          <w:bCs/>
        </w:rPr>
        <w:t>Tagjai: Elnök, Mozgalmi vezető, Nevelési vezető, Vezetőképzési vezető, Külügyi vezető.</w:t>
      </w:r>
    </w:p>
    <w:p w14:paraId="3CA21127" w14:textId="244AFF83" w:rsidR="00A12502" w:rsidRDefault="00A12502" w:rsidP="00A12502">
      <w:pPr>
        <w:pStyle w:val="LO-normal"/>
        <w:jc w:val="both"/>
        <w:rPr>
          <w:bCs/>
        </w:rPr>
      </w:pPr>
    </w:p>
    <w:p w14:paraId="6C38FA9C" w14:textId="60F33173" w:rsidR="00EC04A2" w:rsidRDefault="00EC04A2" w:rsidP="00A12502">
      <w:pPr>
        <w:pStyle w:val="LO-normal"/>
        <w:jc w:val="both"/>
        <w:rPr>
          <w:bCs/>
        </w:rPr>
      </w:pPr>
    </w:p>
    <w:p w14:paraId="273D02D4" w14:textId="77777777" w:rsidR="00EC04A2" w:rsidRDefault="00EC04A2" w:rsidP="00EC04A2">
      <w:pPr>
        <w:rPr>
          <w:b/>
          <w:bCs/>
          <w:sz w:val="28"/>
          <w:szCs w:val="28"/>
        </w:rPr>
      </w:pPr>
    </w:p>
    <w:p w14:paraId="6AA24645" w14:textId="25B132DA" w:rsidR="00EC04A2" w:rsidRPr="00EC04A2" w:rsidRDefault="00EC04A2" w:rsidP="00EC04A2">
      <w:pPr>
        <w:rPr>
          <w:b/>
          <w:bCs/>
          <w:sz w:val="28"/>
          <w:szCs w:val="28"/>
        </w:rPr>
      </w:pPr>
      <w:r w:rsidRPr="00EC04A2">
        <w:rPr>
          <w:b/>
          <w:bCs/>
          <w:sz w:val="28"/>
          <w:szCs w:val="28"/>
        </w:rPr>
        <w:t>Az Ellenőrző Bizottság javaslatai</w:t>
      </w:r>
    </w:p>
    <w:p w14:paraId="6CBCEF80" w14:textId="00329AAA" w:rsidR="00EC04A2" w:rsidRDefault="00EC04A2" w:rsidP="00A12502">
      <w:pPr>
        <w:pStyle w:val="LO-normal"/>
        <w:jc w:val="both"/>
        <w:rPr>
          <w:bCs/>
        </w:rPr>
      </w:pPr>
    </w:p>
    <w:p w14:paraId="0A31E7F1" w14:textId="77777777" w:rsidR="00EC04A2" w:rsidRPr="00E14D12" w:rsidRDefault="00EC04A2" w:rsidP="00EC04A2">
      <w:pPr>
        <w:pStyle w:val="LO-normal"/>
        <w:jc w:val="both"/>
        <w:rPr>
          <w:b/>
          <w:bCs/>
          <w:lang w:val="hu-HU"/>
        </w:rPr>
      </w:pPr>
    </w:p>
    <w:p w14:paraId="379BC385" w14:textId="77777777" w:rsidR="00EC04A2" w:rsidRPr="00E14D12" w:rsidRDefault="00EC04A2" w:rsidP="00EC04A2">
      <w:pPr>
        <w:pStyle w:val="LO-normal"/>
        <w:jc w:val="both"/>
        <w:rPr>
          <w:b/>
          <w:bCs/>
          <w:lang w:val="hu-HU"/>
        </w:rPr>
      </w:pPr>
      <w:r w:rsidRPr="00E14D12">
        <w:rPr>
          <w:b/>
          <w:bCs/>
          <w:lang w:val="hu-HU"/>
        </w:rPr>
        <w:t>Indoklás és háttér</w:t>
      </w:r>
    </w:p>
    <w:p w14:paraId="6DA89D48" w14:textId="77777777" w:rsidR="00EC04A2" w:rsidRPr="00E14D12" w:rsidRDefault="00EC04A2" w:rsidP="00EC04A2">
      <w:pPr>
        <w:pStyle w:val="LO-normal"/>
        <w:jc w:val="both"/>
        <w:rPr>
          <w:lang w:val="hu-HU"/>
        </w:rPr>
      </w:pPr>
      <w:r w:rsidRPr="00E14D12">
        <w:rPr>
          <w:lang w:val="hu-HU"/>
        </w:rPr>
        <w:t>Az Ellenőrző Bizottság (EB) az alábbiakban részletezett Alapszabály módosító javaslatot kívánja az Közgyűlés elé tárni megvitatás céljából.</w:t>
      </w:r>
    </w:p>
    <w:p w14:paraId="78A6B66F" w14:textId="77777777" w:rsidR="00EC04A2" w:rsidRPr="00E14D12" w:rsidRDefault="00EC04A2" w:rsidP="00EC04A2">
      <w:pPr>
        <w:pStyle w:val="LO-normal"/>
        <w:jc w:val="both"/>
        <w:rPr>
          <w:lang w:val="hu-HU"/>
        </w:rPr>
      </w:pPr>
      <w:r w:rsidRPr="00E14D12">
        <w:rPr>
          <w:lang w:val="hu-HU"/>
        </w:rPr>
        <w:t>Ezen javaslatunk a 2021-es évben végzett tevékenységünk alapján fogalmazódott meg bennünk. Az Ügyvezető Elnök (ÜE) munkáját</w:t>
      </w:r>
      <w:r>
        <w:rPr>
          <w:lang w:val="hu-HU"/>
        </w:rPr>
        <w:t xml:space="preserve"> </w:t>
      </w:r>
      <w:r w:rsidRPr="00E14D12">
        <w:rPr>
          <w:lang w:val="hu-HU"/>
        </w:rPr>
        <w:t>megfigyelve azt tapasztatuk, hogy a tisztséghez rendelt döntési felső összeghatár módosításra szorul.</w:t>
      </w:r>
    </w:p>
    <w:p w14:paraId="2EB1B417" w14:textId="77777777" w:rsidR="00EC04A2" w:rsidRPr="00E14D12" w:rsidRDefault="00EC04A2" w:rsidP="00EC04A2">
      <w:pPr>
        <w:pStyle w:val="LO-normal"/>
        <w:jc w:val="both"/>
        <w:rPr>
          <w:lang w:val="hu-HU"/>
        </w:rPr>
      </w:pPr>
      <w:r w:rsidRPr="00E14D12">
        <w:rPr>
          <w:lang w:val="hu-HU"/>
        </w:rPr>
        <w:t>Az Alapszabályban jelenleg megfogalmazott összeghatár (ÜE esetében 5.000 €) még a 90-es</w:t>
      </w:r>
      <w:r>
        <w:rPr>
          <w:lang w:val="hu-HU"/>
        </w:rPr>
        <w:t xml:space="preserve"> és</w:t>
      </w:r>
      <w:r w:rsidRPr="00E14D12">
        <w:rPr>
          <w:lang w:val="hu-HU"/>
        </w:rPr>
        <w:t xml:space="preserve"> 2000-es években került meghatározásra.</w:t>
      </w:r>
    </w:p>
    <w:p w14:paraId="7256A241" w14:textId="77777777" w:rsidR="00EC04A2" w:rsidRPr="00E14D12" w:rsidRDefault="00EC04A2" w:rsidP="00EC04A2">
      <w:pPr>
        <w:pStyle w:val="LO-normal"/>
        <w:jc w:val="both"/>
        <w:rPr>
          <w:lang w:val="hu-HU"/>
        </w:rPr>
      </w:pPr>
      <w:r w:rsidRPr="00E14D12">
        <w:rPr>
          <w:lang w:val="hu-HU"/>
        </w:rPr>
        <w:t xml:space="preserve">Az azóta eltelt időben az infláció, illetve az Euró bevezetését követő </w:t>
      </w:r>
      <w:r>
        <w:rPr>
          <w:lang w:val="hu-HU"/>
        </w:rPr>
        <w:t xml:space="preserve">árnövekedés </w:t>
      </w:r>
      <w:r w:rsidRPr="00E14D12">
        <w:rPr>
          <w:lang w:val="hu-HU"/>
        </w:rPr>
        <w:t>következtében szükségesnek látjuk ezen összehatár emelését. Az általunk megfelelőnek tekintett összeg a lenti javaslatban szerepelnek.</w:t>
      </w:r>
    </w:p>
    <w:p w14:paraId="009B97E5" w14:textId="77777777" w:rsidR="00EC04A2" w:rsidRDefault="00EC04A2" w:rsidP="00EC04A2">
      <w:pPr>
        <w:pStyle w:val="LO-normal"/>
        <w:jc w:val="both"/>
        <w:rPr>
          <w:lang w:val="hu-HU"/>
        </w:rPr>
      </w:pPr>
      <w:r>
        <w:rPr>
          <w:lang w:val="hu-HU"/>
        </w:rPr>
        <w:t>Az összeghatár emelésének gyakorlati jelentősége van. Az ÜE egy komolyabb központi sátrat, vagy konténert sem szerezhet be. Ezért javasoljuk az összehatár emelését.</w:t>
      </w:r>
    </w:p>
    <w:p w14:paraId="6C1EDE77" w14:textId="77777777" w:rsidR="00EC04A2" w:rsidRDefault="00EC04A2" w:rsidP="00EC04A2">
      <w:pPr>
        <w:pStyle w:val="LO-normal"/>
        <w:jc w:val="both"/>
        <w:rPr>
          <w:lang w:val="hu-HU"/>
        </w:rPr>
      </w:pPr>
      <w:r>
        <w:rPr>
          <w:lang w:val="hu-HU"/>
        </w:rPr>
        <w:t>Az Alapszabályban az ÜE számára meghatározott értékhatárokat taglaló fejezetbe javaslunk felvenni egy új pontot. Ennek lényege, hogy az ÜE (IB jóváhagyásával) felhasználhassa invesztíciós célokra azokat az összegeket, amelyeket invesztíciós célokra nyertünk el pályázati forrásokból. Nyilvánvalóan ezeket a forrásokat másra nem is lehetne felhasználni, de az egyértelműség kedvéért javasoljuk felvenni az új pontot.</w:t>
      </w:r>
    </w:p>
    <w:p w14:paraId="774976DC" w14:textId="77777777" w:rsidR="00EC04A2" w:rsidRPr="00E14D12" w:rsidRDefault="00EC04A2" w:rsidP="00EC04A2">
      <w:pPr>
        <w:pStyle w:val="LO-normal"/>
        <w:jc w:val="both"/>
        <w:rPr>
          <w:lang w:val="hu-HU"/>
        </w:rPr>
      </w:pPr>
    </w:p>
    <w:p w14:paraId="5861D66C" w14:textId="77777777" w:rsidR="00EC04A2" w:rsidRPr="00E14D12" w:rsidRDefault="00EC04A2" w:rsidP="00EC04A2">
      <w:pPr>
        <w:pStyle w:val="LO-normal"/>
        <w:jc w:val="both"/>
        <w:rPr>
          <w:b/>
          <w:bCs/>
          <w:lang w:val="hu-HU"/>
        </w:rPr>
      </w:pPr>
      <w:r w:rsidRPr="00E14D12">
        <w:rPr>
          <w:b/>
          <w:bCs/>
          <w:highlight w:val="yellow"/>
          <w:lang w:val="hu-HU"/>
        </w:rPr>
        <w:t>...</w:t>
      </w:r>
      <w:r w:rsidRPr="00E14D12">
        <w:rPr>
          <w:b/>
          <w:bCs/>
          <w:lang w:val="hu-HU"/>
        </w:rPr>
        <w:t xml:space="preserve"> sz. határozat</w:t>
      </w:r>
    </w:p>
    <w:p w14:paraId="3C6BDADB" w14:textId="77777777" w:rsidR="00EC04A2" w:rsidRPr="00E14D12" w:rsidRDefault="00EC04A2" w:rsidP="00EC04A2">
      <w:pPr>
        <w:pStyle w:val="LO-normal"/>
        <w:jc w:val="both"/>
        <w:rPr>
          <w:lang w:val="hu-HU"/>
        </w:rPr>
      </w:pPr>
    </w:p>
    <w:p w14:paraId="10B7D36F" w14:textId="77777777" w:rsidR="00EC04A2" w:rsidRPr="00E14D12" w:rsidRDefault="00EC04A2" w:rsidP="00EC04A2">
      <w:pPr>
        <w:pStyle w:val="LO-normal"/>
        <w:jc w:val="both"/>
        <w:rPr>
          <w:lang w:val="hu-HU"/>
        </w:rPr>
      </w:pPr>
      <w:r w:rsidRPr="00E14D12">
        <w:rPr>
          <w:lang w:val="hu-HU"/>
        </w:rPr>
        <w:t xml:space="preserve">A XXX. Szövetségi Közgyűlés az Alapszabályt az alábbiak szerint módosítja (új szövegrész </w:t>
      </w:r>
      <w:r w:rsidRPr="00E14D12">
        <w:rPr>
          <w:b/>
          <w:bCs/>
          <w:i/>
          <w:iCs/>
          <w:lang w:val="hu-HU"/>
        </w:rPr>
        <w:t>vastag dőlt betűvel</w:t>
      </w:r>
      <w:r w:rsidRPr="00E14D12">
        <w:rPr>
          <w:lang w:val="hu-HU"/>
        </w:rPr>
        <w:t xml:space="preserve">, hatályon kívül helyezett szövegrész </w:t>
      </w:r>
      <w:r w:rsidRPr="00E14D12">
        <w:rPr>
          <w:strike/>
          <w:color w:val="FF0000"/>
          <w:lang w:val="hu-HU"/>
        </w:rPr>
        <w:t>pirossal</w:t>
      </w:r>
      <w:r w:rsidRPr="00E14D12">
        <w:rPr>
          <w:color w:val="FF0000"/>
          <w:lang w:val="hu-HU"/>
        </w:rPr>
        <w:t xml:space="preserve"> </w:t>
      </w:r>
      <w:r w:rsidRPr="00E14D12">
        <w:rPr>
          <w:strike/>
          <w:color w:val="FF0000"/>
          <w:lang w:val="hu-HU"/>
        </w:rPr>
        <w:t>áthúzva</w:t>
      </w:r>
      <w:r w:rsidRPr="00E14D12">
        <w:rPr>
          <w:lang w:val="hu-HU"/>
        </w:rPr>
        <w:t>):</w:t>
      </w:r>
    </w:p>
    <w:p w14:paraId="773714EC" w14:textId="77777777" w:rsidR="00EC04A2" w:rsidRPr="00E14D12" w:rsidRDefault="00EC04A2" w:rsidP="00EC04A2">
      <w:pPr>
        <w:pStyle w:val="LO-normal"/>
        <w:jc w:val="both"/>
        <w:rPr>
          <w:lang w:val="hu-HU"/>
        </w:rPr>
      </w:pPr>
    </w:p>
    <w:p w14:paraId="172AAC81" w14:textId="77777777" w:rsidR="00EC04A2" w:rsidRPr="00E14D12" w:rsidRDefault="00EC04A2" w:rsidP="00EC04A2">
      <w:pPr>
        <w:pStyle w:val="LO-normal"/>
        <w:jc w:val="both"/>
        <w:rPr>
          <w:lang w:val="hu-HU"/>
        </w:rPr>
      </w:pPr>
      <w:r w:rsidRPr="00E14D12">
        <w:rPr>
          <w:lang w:val="hu-HU"/>
        </w:rPr>
        <w:t>Az Alapszabály VII. fejezet 5. pont h) fejezetét az alábbiak szerint módosítja:</w:t>
      </w:r>
    </w:p>
    <w:p w14:paraId="5B2893A0" w14:textId="77777777" w:rsidR="00EC04A2" w:rsidRPr="00E14D12" w:rsidRDefault="00EC04A2" w:rsidP="00EC04A2">
      <w:pPr>
        <w:pBdr>
          <w:top w:val="nil"/>
          <w:left w:val="nil"/>
          <w:bottom w:val="nil"/>
          <w:right w:val="nil"/>
          <w:between w:val="nil"/>
        </w:pBdr>
        <w:tabs>
          <w:tab w:val="left" w:pos="426"/>
        </w:tabs>
        <w:spacing w:line="240" w:lineRule="auto"/>
        <w:ind w:left="426" w:hanging="426"/>
        <w:jc w:val="both"/>
        <w:rPr>
          <w:lang w:val="hu-HU"/>
        </w:rPr>
      </w:pPr>
      <w:r w:rsidRPr="00E14D12">
        <w:rPr>
          <w:lang w:val="hu-HU"/>
        </w:rPr>
        <w:t>h)</w:t>
      </w:r>
      <w:r w:rsidRPr="00E14D12">
        <w:rPr>
          <w:lang w:val="hu-HU"/>
        </w:rPr>
        <w:tab/>
      </w:r>
      <w:r w:rsidRPr="00E14D12">
        <w:rPr>
          <w:strike/>
          <w:color w:val="FF0000"/>
          <w:lang w:val="hu-HU"/>
        </w:rPr>
        <w:t xml:space="preserve">5 000 € </w:t>
      </w:r>
      <w:r w:rsidRPr="00E14D12">
        <w:rPr>
          <w:b/>
          <w:bCs/>
          <w:lang w:val="hu-HU"/>
        </w:rPr>
        <w:t>15.000 €</w:t>
      </w:r>
      <w:r w:rsidRPr="00E14D12">
        <w:rPr>
          <w:lang w:val="hu-HU"/>
        </w:rPr>
        <w:t xml:space="preserve"> összeghatárig dönt az invesztíciókról, vásárlásról és kölcsönről is.</w:t>
      </w:r>
    </w:p>
    <w:p w14:paraId="3EB434E5" w14:textId="77777777" w:rsidR="00EC04A2" w:rsidRPr="00E14D12" w:rsidRDefault="00EC04A2" w:rsidP="00EC04A2">
      <w:pPr>
        <w:pStyle w:val="LO-normal"/>
        <w:jc w:val="both"/>
        <w:rPr>
          <w:lang w:val="hu-HU"/>
        </w:rPr>
      </w:pPr>
    </w:p>
    <w:p w14:paraId="225E11E1" w14:textId="77777777" w:rsidR="00EC04A2" w:rsidRPr="00E14D12" w:rsidRDefault="00EC04A2" w:rsidP="00EC04A2">
      <w:pPr>
        <w:pStyle w:val="LO-normal"/>
        <w:jc w:val="both"/>
        <w:rPr>
          <w:lang w:val="hu-HU"/>
        </w:rPr>
      </w:pPr>
      <w:r w:rsidRPr="00E14D12">
        <w:rPr>
          <w:lang w:val="hu-HU"/>
        </w:rPr>
        <w:t>Az Alapszabály VII. fejezet 5. pont h) fejezete után javasoljuk egy új pont beszúrását az alábbiak szerint:</w:t>
      </w:r>
    </w:p>
    <w:p w14:paraId="0DE0B2AB" w14:textId="77777777" w:rsidR="00EC04A2" w:rsidRPr="00E14D12" w:rsidRDefault="00EC04A2" w:rsidP="00EC04A2">
      <w:pPr>
        <w:pBdr>
          <w:top w:val="nil"/>
          <w:left w:val="nil"/>
          <w:bottom w:val="nil"/>
          <w:right w:val="nil"/>
          <w:between w:val="nil"/>
        </w:pBdr>
        <w:tabs>
          <w:tab w:val="left" w:pos="426"/>
        </w:tabs>
        <w:spacing w:line="240" w:lineRule="auto"/>
        <w:ind w:left="426" w:hanging="426"/>
        <w:jc w:val="both"/>
        <w:rPr>
          <w:b/>
          <w:bCs/>
          <w:lang w:val="hu-HU"/>
        </w:rPr>
      </w:pPr>
      <w:r w:rsidRPr="00E14D12">
        <w:rPr>
          <w:b/>
          <w:bCs/>
          <w:lang w:val="hu-HU"/>
        </w:rPr>
        <w:t>i)</w:t>
      </w:r>
      <w:r w:rsidRPr="00E14D12">
        <w:rPr>
          <w:b/>
          <w:bCs/>
          <w:lang w:val="hu-HU"/>
        </w:rPr>
        <w:tab/>
      </w:r>
      <w:r w:rsidRPr="00112079">
        <w:rPr>
          <w:b/>
          <w:bCs/>
          <w:lang w:val="hu-HU"/>
        </w:rPr>
        <w:t>Az IB jóváhagyásával dönt azon</w:t>
      </w:r>
      <w:r w:rsidRPr="00E14D12">
        <w:rPr>
          <w:b/>
          <w:bCs/>
          <w:lang w:val="hu-HU"/>
        </w:rPr>
        <w:t xml:space="preserve"> invesztíciókról és vásárlásokról, amelyet a Szövetség célzottan invesztíciók és vásárlások céljára nyert el pályázati forrásokból.</w:t>
      </w:r>
    </w:p>
    <w:p w14:paraId="0032FA01" w14:textId="77777777" w:rsidR="00EC04A2" w:rsidRPr="00E14D12" w:rsidRDefault="00EC04A2" w:rsidP="00EC04A2">
      <w:pPr>
        <w:pStyle w:val="LO-normal"/>
        <w:jc w:val="both"/>
        <w:rPr>
          <w:lang w:val="hu-HU"/>
        </w:rPr>
      </w:pPr>
    </w:p>
    <w:p w14:paraId="3EADAE76" w14:textId="77777777" w:rsidR="00EC04A2" w:rsidRPr="00E66B6C" w:rsidRDefault="00EC04A2" w:rsidP="00EC04A2">
      <w:pPr>
        <w:pStyle w:val="LO-normal"/>
        <w:jc w:val="both"/>
        <w:rPr>
          <w:bCs/>
          <w:lang w:val="hu-HU"/>
        </w:rPr>
      </w:pPr>
      <w:r w:rsidRPr="00E66B6C">
        <w:rPr>
          <w:bCs/>
          <w:lang w:val="hu-HU"/>
        </w:rPr>
        <w:t>A XXX. Szövetségi Közgyűlés döntésének megfelelően az Alapszabály módosuló fejezeteinek hatályos szövegezése a továbbiakban:</w:t>
      </w:r>
    </w:p>
    <w:p w14:paraId="280AC441" w14:textId="77777777" w:rsidR="00EC04A2" w:rsidRPr="00E14D12" w:rsidRDefault="00EC04A2" w:rsidP="00EC04A2">
      <w:pPr>
        <w:pStyle w:val="LO-normal"/>
        <w:jc w:val="both"/>
        <w:rPr>
          <w:bCs/>
          <w:lang w:val="hu-HU"/>
        </w:rPr>
      </w:pPr>
    </w:p>
    <w:p w14:paraId="4017BC3E" w14:textId="77777777" w:rsidR="00EC04A2" w:rsidRPr="00E14D12" w:rsidRDefault="00EC04A2" w:rsidP="00EC04A2">
      <w:pPr>
        <w:pStyle w:val="LO-normal"/>
        <w:jc w:val="both"/>
        <w:rPr>
          <w:bCs/>
          <w:lang w:val="hu-HU"/>
        </w:rPr>
      </w:pPr>
      <w:r w:rsidRPr="00E14D12">
        <w:rPr>
          <w:lang w:val="hu-HU"/>
        </w:rPr>
        <w:t>Az Alapszabály VII. fejezet 5. pont h) és i) fejezete:</w:t>
      </w:r>
    </w:p>
    <w:p w14:paraId="699D6D10" w14:textId="77777777" w:rsidR="00EC04A2" w:rsidRPr="00E14D12" w:rsidRDefault="00EC04A2" w:rsidP="00EC04A2">
      <w:pPr>
        <w:pBdr>
          <w:top w:val="nil"/>
          <w:left w:val="nil"/>
          <w:bottom w:val="nil"/>
          <w:right w:val="nil"/>
          <w:between w:val="nil"/>
        </w:pBdr>
        <w:tabs>
          <w:tab w:val="left" w:pos="426"/>
        </w:tabs>
        <w:spacing w:line="240" w:lineRule="auto"/>
        <w:ind w:left="426" w:hanging="426"/>
        <w:jc w:val="both"/>
        <w:rPr>
          <w:lang w:val="hu-HU"/>
        </w:rPr>
      </w:pPr>
      <w:r w:rsidRPr="00E14D12">
        <w:rPr>
          <w:lang w:val="hu-HU"/>
        </w:rPr>
        <w:t>h)</w:t>
      </w:r>
      <w:r w:rsidRPr="00E14D12">
        <w:rPr>
          <w:lang w:val="hu-HU"/>
        </w:rPr>
        <w:tab/>
        <w:t>15.000 € összeghatárig dönt az invesztíciókról, vásárlásról és kölcsönről is.</w:t>
      </w:r>
    </w:p>
    <w:p w14:paraId="576DF725" w14:textId="77777777" w:rsidR="00EC04A2" w:rsidRPr="00E14D12" w:rsidRDefault="00EC04A2" w:rsidP="00EC04A2">
      <w:pPr>
        <w:pBdr>
          <w:top w:val="nil"/>
          <w:left w:val="nil"/>
          <w:bottom w:val="nil"/>
          <w:right w:val="nil"/>
          <w:between w:val="nil"/>
        </w:pBdr>
        <w:tabs>
          <w:tab w:val="left" w:pos="426"/>
        </w:tabs>
        <w:spacing w:line="240" w:lineRule="auto"/>
        <w:ind w:left="426" w:hanging="426"/>
        <w:jc w:val="both"/>
        <w:rPr>
          <w:lang w:val="hu-HU"/>
        </w:rPr>
      </w:pPr>
      <w:r w:rsidRPr="00E14D12">
        <w:rPr>
          <w:lang w:val="hu-HU"/>
        </w:rPr>
        <w:t>i)</w:t>
      </w:r>
      <w:r w:rsidRPr="00E14D12">
        <w:rPr>
          <w:lang w:val="hu-HU"/>
        </w:rPr>
        <w:tab/>
      </w:r>
      <w:r w:rsidRPr="006056C1">
        <w:rPr>
          <w:lang w:val="hu-HU"/>
        </w:rPr>
        <w:t xml:space="preserve">Az IB jóváhagyásával dönt </w:t>
      </w:r>
      <w:r w:rsidRPr="00E14D12">
        <w:rPr>
          <w:lang w:val="hu-HU"/>
        </w:rPr>
        <w:t>azon invesztíciókról és vásárlásokról, amelyet a Szövetség célzottan invesztíciók és vásárlások céljára nyert el pályázati forrásokból.</w:t>
      </w:r>
    </w:p>
    <w:p w14:paraId="30AF3BB5" w14:textId="77777777" w:rsidR="00EC04A2" w:rsidRPr="00E14D12" w:rsidRDefault="00EC04A2" w:rsidP="00EC04A2">
      <w:pPr>
        <w:pStyle w:val="LO-normal"/>
        <w:jc w:val="both"/>
        <w:rPr>
          <w:lang w:val="hu-HU"/>
        </w:rPr>
      </w:pPr>
    </w:p>
    <w:p w14:paraId="306412CC" w14:textId="77777777" w:rsidR="00EC04A2" w:rsidRDefault="00EC04A2" w:rsidP="00A12502">
      <w:pPr>
        <w:pStyle w:val="LO-normal"/>
        <w:jc w:val="both"/>
        <w:rPr>
          <w:bCs/>
        </w:rPr>
      </w:pPr>
    </w:p>
    <w:sectPr w:rsidR="00EC04A2">
      <w:headerReference w:type="default" r:id="rId7"/>
      <w:pgSz w:w="11906" w:h="16838"/>
      <w:pgMar w:top="1440" w:right="1440" w:bottom="1440" w:left="1440" w:header="720" w:footer="0"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F041" w14:textId="77777777" w:rsidR="00C10DDF" w:rsidRDefault="00C10DDF">
      <w:pPr>
        <w:spacing w:line="240" w:lineRule="auto"/>
      </w:pPr>
      <w:r>
        <w:separator/>
      </w:r>
    </w:p>
  </w:endnote>
  <w:endnote w:type="continuationSeparator" w:id="0">
    <w:p w14:paraId="02129DCC" w14:textId="77777777" w:rsidR="00C10DDF" w:rsidRDefault="00C10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E54A" w14:textId="77777777" w:rsidR="00C10DDF" w:rsidRDefault="00C10DDF">
      <w:pPr>
        <w:spacing w:line="240" w:lineRule="auto"/>
      </w:pPr>
      <w:r>
        <w:separator/>
      </w:r>
    </w:p>
  </w:footnote>
  <w:footnote w:type="continuationSeparator" w:id="0">
    <w:p w14:paraId="0C67EF83" w14:textId="77777777" w:rsidR="00C10DDF" w:rsidRDefault="00C10D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DAE7" w14:textId="77777777" w:rsidR="00B45E56" w:rsidRDefault="00B45E56">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52C5E"/>
    <w:multiLevelType w:val="multilevel"/>
    <w:tmpl w:val="A056B0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6C02B0"/>
    <w:multiLevelType w:val="multilevel"/>
    <w:tmpl w:val="79E4B34A"/>
    <w:lvl w:ilvl="0">
      <w:start w:val="1"/>
      <w:numFmt w:val="lowerLetter"/>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15:restartNumberingAfterBreak="0">
    <w:nsid w:val="6015470A"/>
    <w:multiLevelType w:val="multilevel"/>
    <w:tmpl w:val="23F6F82C"/>
    <w:lvl w:ilvl="0">
      <w:start w:val="4"/>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56"/>
    <w:rsid w:val="00072770"/>
    <w:rsid w:val="00215C0C"/>
    <w:rsid w:val="00265EC8"/>
    <w:rsid w:val="002F5906"/>
    <w:rsid w:val="004D2A5D"/>
    <w:rsid w:val="005E5B37"/>
    <w:rsid w:val="00622315"/>
    <w:rsid w:val="006606E2"/>
    <w:rsid w:val="006D04DB"/>
    <w:rsid w:val="007E1FC9"/>
    <w:rsid w:val="00955AAA"/>
    <w:rsid w:val="00A12502"/>
    <w:rsid w:val="00B45E56"/>
    <w:rsid w:val="00C10DDF"/>
    <w:rsid w:val="00C2685D"/>
    <w:rsid w:val="00CA55DC"/>
    <w:rsid w:val="00DE7B06"/>
    <w:rsid w:val="00EC04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62D6"/>
  <w15:docId w15:val="{5490A606-2224-4D9E-B348-9A142D7E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line="276" w:lineRule="auto"/>
    </w:pPr>
  </w:style>
  <w:style w:type="paragraph" w:styleId="Nadpis1">
    <w:name w:val="heading 1"/>
    <w:basedOn w:val="LO-normal"/>
    <w:next w:val="LO-normal"/>
    <w:uiPriority w:val="9"/>
    <w:qFormat/>
    <w:pPr>
      <w:keepNext/>
      <w:keepLines/>
      <w:spacing w:before="400" w:after="120" w:line="240" w:lineRule="auto"/>
      <w:outlineLvl w:val="0"/>
    </w:pPr>
    <w:rPr>
      <w:sz w:val="40"/>
      <w:szCs w:val="40"/>
    </w:rPr>
  </w:style>
  <w:style w:type="paragraph" w:styleId="Nadpis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Nadpis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Nadpis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Nadpis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Nadpis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hivatkozs">
    <w:name w:val="Internet-hivatkozás"/>
    <w:rPr>
      <w:color w:val="000080"/>
      <w:u w:val="single"/>
    </w:rPr>
  </w:style>
  <w:style w:type="paragraph" w:customStyle="1" w:styleId="Cmsor">
    <w:name w:val="Címsor"/>
    <w:basedOn w:val="Normlny"/>
    <w:next w:val="Zkladntext"/>
    <w:qFormat/>
    <w:pPr>
      <w:keepNext/>
      <w:spacing w:before="240" w:after="120"/>
    </w:pPr>
    <w:rPr>
      <w:rFonts w:ascii="Times New Roman" w:eastAsia="Microsoft YaHei" w:hAnsi="Times New Roman" w:cs="Lucida Sans"/>
      <w:sz w:val="28"/>
      <w:szCs w:val="28"/>
    </w:rPr>
  </w:style>
  <w:style w:type="paragraph" w:styleId="Zkladntext">
    <w:name w:val="Body Text"/>
    <w:basedOn w:val="Normlny"/>
    <w:pPr>
      <w:spacing w:after="140"/>
    </w:pPr>
  </w:style>
  <w:style w:type="paragraph" w:styleId="Zoznam">
    <w:name w:val="List"/>
    <w:basedOn w:val="Zkladntext"/>
    <w:rPr>
      <w:rFonts w:ascii="Times New Roman" w:hAnsi="Times New Roman" w:cs="Lucida Sans"/>
    </w:rPr>
  </w:style>
  <w:style w:type="paragraph" w:styleId="Popis">
    <w:name w:val="caption"/>
    <w:basedOn w:val="Normlny"/>
    <w:qFormat/>
    <w:pPr>
      <w:suppressLineNumbers/>
      <w:spacing w:before="120" w:after="120"/>
    </w:pPr>
    <w:rPr>
      <w:rFonts w:ascii="Times New Roman" w:hAnsi="Times New Roman" w:cs="Lucida Sans"/>
      <w:i/>
      <w:iCs/>
      <w:sz w:val="24"/>
      <w:szCs w:val="24"/>
    </w:rPr>
  </w:style>
  <w:style w:type="paragraph" w:customStyle="1" w:styleId="Trgymutat">
    <w:name w:val="Tárgymutató"/>
    <w:basedOn w:val="Normlny"/>
    <w:qFormat/>
    <w:pPr>
      <w:suppressLineNumbers/>
    </w:pPr>
    <w:rPr>
      <w:rFonts w:ascii="Times New Roman" w:hAnsi="Times New Roman" w:cs="Lucida Sans"/>
    </w:rPr>
  </w:style>
  <w:style w:type="paragraph" w:customStyle="1" w:styleId="LO-normal">
    <w:name w:val="LO-normal"/>
    <w:qFormat/>
    <w:pPr>
      <w:spacing w:line="276" w:lineRule="auto"/>
    </w:pPr>
  </w:style>
  <w:style w:type="paragraph" w:styleId="Nzov">
    <w:name w:val="Title"/>
    <w:basedOn w:val="LO-normal"/>
    <w:next w:val="LO-normal"/>
    <w:uiPriority w:val="10"/>
    <w:qFormat/>
    <w:pPr>
      <w:keepNext/>
      <w:keepLines/>
      <w:spacing w:after="60" w:line="240" w:lineRule="auto"/>
    </w:pPr>
    <w:rPr>
      <w:sz w:val="52"/>
      <w:szCs w:val="52"/>
    </w:rPr>
  </w:style>
  <w:style w:type="paragraph" w:styleId="Podtitul">
    <w:name w:val="Subtitle"/>
    <w:basedOn w:val="LO-normal"/>
    <w:next w:val="LO-normal"/>
    <w:uiPriority w:val="11"/>
    <w:qFormat/>
    <w:pPr>
      <w:keepNext/>
      <w:keepLines/>
      <w:spacing w:after="320" w:line="240" w:lineRule="auto"/>
    </w:pPr>
    <w:rPr>
      <w:color w:val="666666"/>
      <w:sz w:val="30"/>
      <w:szCs w:val="30"/>
    </w:rPr>
  </w:style>
  <w:style w:type="paragraph" w:customStyle="1" w:styleId="lfejsllb">
    <w:name w:val="Élőfej és élőláb"/>
    <w:basedOn w:val="Normlny"/>
    <w:qFormat/>
  </w:style>
  <w:style w:type="paragraph" w:styleId="Hlavika">
    <w:name w:val="header"/>
    <w:basedOn w:val="lfejsllb"/>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5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4</Pages>
  <Words>787</Words>
  <Characters>5435</Characters>
  <Application>Microsoft Office Word</Application>
  <DocSecurity>0</DocSecurity>
  <Lines>45</Lines>
  <Paragraphs>12</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Pintér Miriam</dc:creator>
  <cp:keywords/>
  <dc:description/>
  <cp:lastModifiedBy>Kismedve</cp:lastModifiedBy>
  <cp:revision>5</cp:revision>
  <dcterms:created xsi:type="dcterms:W3CDTF">2022-02-21T07:35:00Z</dcterms:created>
  <dcterms:modified xsi:type="dcterms:W3CDTF">2022-03-02T22:39:00Z</dcterms:modified>
  <dc:language>hu-HU</dc:language>
</cp:coreProperties>
</file>